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7F" w:rsidRPr="00FF6AD7" w:rsidRDefault="004F0D38" w:rsidP="005D4BFA">
      <w:pPr>
        <w:pStyle w:val="PlainText"/>
        <w:rPr>
          <w:rFonts w:ascii="Arial" w:hAnsi="Arial" w:cs="Arial"/>
          <w:sz w:val="28"/>
          <w:szCs w:val="28"/>
        </w:rPr>
      </w:pPr>
      <w:r w:rsidRPr="00FF6AD7">
        <w:rPr>
          <w:rFonts w:ascii="Arial" w:hAnsi="Arial" w:cs="Arial"/>
          <w:sz w:val="28"/>
          <w:szCs w:val="28"/>
        </w:rPr>
        <w:t>A</w:t>
      </w:r>
      <w:r w:rsidR="008D627F" w:rsidRPr="00FF6AD7">
        <w:rPr>
          <w:rFonts w:ascii="Arial" w:hAnsi="Arial" w:cs="Arial"/>
          <w:sz w:val="28"/>
          <w:szCs w:val="28"/>
        </w:rPr>
        <w:t>rtikelen in Tuin &amp; Landschap van Kyra Kuitert, periode 1995-2011</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 xml:space="preserve">Green Flag </w:t>
      </w:r>
      <w:r w:rsidR="00742DC9" w:rsidRPr="00FF6AD7">
        <w:rPr>
          <w:rFonts w:ascii="Arial" w:hAnsi="Arial" w:cs="Arial"/>
          <w:b/>
          <w:sz w:val="20"/>
          <w:szCs w:val="20"/>
        </w:rPr>
        <w:t xml:space="preserve">, </w:t>
      </w:r>
      <w:r w:rsidRPr="00FF6AD7">
        <w:rPr>
          <w:rFonts w:ascii="Arial" w:hAnsi="Arial" w:cs="Arial"/>
          <w:b/>
          <w:sz w:val="20"/>
          <w:szCs w:val="20"/>
        </w:rPr>
        <w:t>2011</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Twee Almelose parken hebben in 2011 voor de vierde keer op rij een Green Flag Award ontvangen. En ook in Enschede wordt dit jaar voor het eerst de 'Green Flag'gehesen. Wat houdt dit kwaliteitslabel in?</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Tijdelijke natuur heeft het even voor het zeggen</w:t>
      </w:r>
      <w:r w:rsidR="00742DC9" w:rsidRPr="00FF6AD7">
        <w:rPr>
          <w:rFonts w:ascii="Arial" w:hAnsi="Arial" w:cs="Arial"/>
          <w:b/>
          <w:sz w:val="20"/>
          <w:szCs w:val="20"/>
        </w:rPr>
        <w:t xml:space="preserve">, </w:t>
      </w:r>
      <w:r w:rsidRPr="00FF6AD7">
        <w:rPr>
          <w:rFonts w:ascii="Arial" w:hAnsi="Arial" w:cs="Arial"/>
          <w:b/>
          <w:sz w:val="20"/>
          <w:szCs w:val="20"/>
        </w:rPr>
        <w:t>2010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Op een braakliggend terrein van het Amsterdamse havengebied mag natuur zich ontwikkelen. Tegelijkertijd is de gemeente verzekerd dat zij deze grond in de toekomst bouwrijp mag maken, óók als er zeldzame soorten worden aangetroffen. Dat is de bedoelin</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Van bosplantsoen naar fraaie lanen</w:t>
      </w:r>
      <w:r w:rsidR="00742DC9" w:rsidRPr="00FF6AD7">
        <w:rPr>
          <w:rFonts w:ascii="Arial" w:hAnsi="Arial" w:cs="Arial"/>
          <w:b/>
          <w:sz w:val="20"/>
          <w:szCs w:val="20"/>
        </w:rPr>
        <w:t>, P</w:t>
      </w:r>
      <w:r w:rsidRPr="00FF6AD7">
        <w:rPr>
          <w:rFonts w:ascii="Arial" w:hAnsi="Arial" w:cs="Arial"/>
          <w:b/>
          <w:sz w:val="20"/>
          <w:szCs w:val="20"/>
        </w:rPr>
        <w:t xml:space="preserve">sychiatrisch Centrum Willibrord </w:t>
      </w:r>
      <w:r w:rsidR="00742DC9" w:rsidRPr="00FF6AD7">
        <w:rPr>
          <w:rFonts w:ascii="Arial" w:hAnsi="Arial" w:cs="Arial"/>
          <w:b/>
          <w:sz w:val="20"/>
          <w:szCs w:val="20"/>
        </w:rPr>
        <w:t xml:space="preserve">Heiloo, </w:t>
      </w:r>
      <w:r w:rsidRPr="00FF6AD7">
        <w:rPr>
          <w:rFonts w:ascii="Arial" w:hAnsi="Arial" w:cs="Arial"/>
          <w:b/>
          <w:sz w:val="20"/>
          <w:szCs w:val="20"/>
        </w:rPr>
        <w:t>2009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Cliënt en burger met elkaar in contact brengen in een parkachtige omgeving. Met dit uitgangspunt nam Bureau Alle Hopster uit Haarlem de herinrichting van het terrein ter hand, waarbij het bosplantsoen verdween en de voorname lanen terugkwamen</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 xml:space="preserve">Verzameling leef- en verblijfstuinen voor alle zintuigen </w:t>
      </w:r>
      <w:r w:rsidR="00742DC9" w:rsidRPr="00FF6AD7">
        <w:rPr>
          <w:rFonts w:ascii="Arial" w:hAnsi="Arial" w:cs="Arial"/>
          <w:b/>
          <w:sz w:val="20"/>
          <w:szCs w:val="20"/>
        </w:rPr>
        <w:t>(Special ‘T</w:t>
      </w:r>
      <w:r w:rsidRPr="00FF6AD7">
        <w:rPr>
          <w:rFonts w:ascii="Arial" w:hAnsi="Arial" w:cs="Arial"/>
          <w:b/>
          <w:sz w:val="20"/>
          <w:szCs w:val="20"/>
        </w:rPr>
        <w:t>uinen bij zorgcentra</w:t>
      </w:r>
      <w:r w:rsidR="00742DC9" w:rsidRPr="00FF6AD7">
        <w:rPr>
          <w:rFonts w:ascii="Arial" w:hAnsi="Arial" w:cs="Arial"/>
          <w:b/>
          <w:sz w:val="20"/>
          <w:szCs w:val="20"/>
        </w:rPr>
        <w:t xml:space="preserve">’), </w:t>
      </w:r>
      <w:r w:rsidRPr="00FF6AD7">
        <w:rPr>
          <w:rFonts w:ascii="Arial" w:hAnsi="Arial" w:cs="Arial"/>
          <w:b/>
          <w:sz w:val="20"/>
          <w:szCs w:val="20"/>
        </w:rPr>
        <w:t>2009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De tuin bij de nieuwe afdeling Psychiatrie van het Amsterdams Medisch Centrum is een verzameling van kleine leef- en verblijfstuinen voor heel verschillende gebruikers. Het was een heel gepuzzel om alle wensen in de afzonderlijke tuinen in te passen,</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742DC9" w:rsidP="005D4BFA">
      <w:pPr>
        <w:pStyle w:val="PlainText"/>
        <w:rPr>
          <w:rFonts w:ascii="Arial" w:hAnsi="Arial" w:cs="Arial"/>
          <w:b/>
          <w:sz w:val="20"/>
          <w:szCs w:val="20"/>
        </w:rPr>
      </w:pPr>
      <w:r w:rsidRPr="00FF6AD7">
        <w:rPr>
          <w:rFonts w:ascii="Arial" w:hAnsi="Arial" w:cs="Arial"/>
          <w:b/>
          <w:sz w:val="20"/>
          <w:szCs w:val="20"/>
        </w:rPr>
        <w:t>“Er</w:t>
      </w:r>
      <w:r w:rsidR="008D627F" w:rsidRPr="00FF6AD7">
        <w:rPr>
          <w:rFonts w:ascii="Arial" w:hAnsi="Arial" w:cs="Arial"/>
          <w:b/>
          <w:sz w:val="20"/>
          <w:szCs w:val="20"/>
        </w:rPr>
        <w:t xml:space="preserve"> wordt te weinig rekening gehouden met </w:t>
      </w:r>
      <w:r w:rsidRPr="00FF6AD7">
        <w:rPr>
          <w:rFonts w:ascii="Arial" w:hAnsi="Arial" w:cs="Arial"/>
          <w:b/>
          <w:sz w:val="20"/>
          <w:szCs w:val="20"/>
        </w:rPr>
        <w:t>l</w:t>
      </w:r>
      <w:r w:rsidR="008D627F" w:rsidRPr="00FF6AD7">
        <w:rPr>
          <w:rFonts w:ascii="Arial" w:hAnsi="Arial" w:cs="Arial"/>
          <w:b/>
          <w:sz w:val="20"/>
          <w:szCs w:val="20"/>
        </w:rPr>
        <w:t>okale behoeften</w:t>
      </w:r>
      <w:r w:rsidRPr="00FF6AD7">
        <w:rPr>
          <w:rFonts w:ascii="Arial" w:hAnsi="Arial" w:cs="Arial"/>
          <w:b/>
          <w:sz w:val="20"/>
          <w:szCs w:val="20"/>
        </w:rPr>
        <w:t xml:space="preserve">”, </w:t>
      </w:r>
      <w:r w:rsidR="008D627F" w:rsidRPr="00FF6AD7">
        <w:rPr>
          <w:rFonts w:ascii="Arial" w:hAnsi="Arial" w:cs="Arial"/>
          <w:b/>
          <w:sz w:val="20"/>
          <w:szCs w:val="20"/>
        </w:rPr>
        <w:t>2009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Willy Moyson is directeur van de afdeling groen en logistiek bij Interplant en vertelt over de ervaringen van het Belgische bedrijf op de Europese bedrijf op de Europese markt.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VirtuoCity : ontwerpen beoordelen in virtuele wereld</w:t>
      </w:r>
      <w:r w:rsidR="00742DC9" w:rsidRPr="00FF6AD7">
        <w:rPr>
          <w:rFonts w:ascii="Arial" w:hAnsi="Arial" w:cs="Arial"/>
          <w:b/>
          <w:sz w:val="20"/>
          <w:szCs w:val="20"/>
        </w:rPr>
        <w:t xml:space="preserve">, </w:t>
      </w:r>
      <w:r w:rsidRPr="00FF6AD7">
        <w:rPr>
          <w:rFonts w:ascii="Arial" w:hAnsi="Arial" w:cs="Arial"/>
          <w:b/>
          <w:sz w:val="20"/>
          <w:szCs w:val="20"/>
        </w:rPr>
        <w:t>2009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Het computerplatform VirtuoCity maakt het mogelijk dat de burger via een avatar, een digitale verpersoonlijking, gemeentelijke plannen van wijken, pleinen of parken kan bekijken. Bij rondkijken alleen blijft het niet, want met andere avatars kan er v</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 xml:space="preserve">Hou bij het ontwerpen de veiligheid in het vizier </w:t>
      </w:r>
      <w:r w:rsidR="00742DC9" w:rsidRPr="00FF6AD7">
        <w:rPr>
          <w:rFonts w:ascii="Arial" w:hAnsi="Arial" w:cs="Arial"/>
          <w:b/>
          <w:sz w:val="20"/>
          <w:szCs w:val="20"/>
        </w:rPr>
        <w:t>, 2</w:t>
      </w:r>
      <w:r w:rsidRPr="00FF6AD7">
        <w:rPr>
          <w:rFonts w:ascii="Arial" w:hAnsi="Arial" w:cs="Arial"/>
          <w:b/>
          <w:sz w:val="20"/>
          <w:szCs w:val="20"/>
        </w:rPr>
        <w:t>008</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Simpele ingrepen om parken, waar te weinig op de veiligheid is gelet te behoeden voor verloedering</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Baarnse Bos, een bijzonder wandelpark</w:t>
      </w:r>
      <w:r w:rsidR="00742DC9" w:rsidRPr="00FF6AD7">
        <w:rPr>
          <w:rFonts w:ascii="Arial" w:hAnsi="Arial" w:cs="Arial"/>
          <w:b/>
          <w:sz w:val="20"/>
          <w:szCs w:val="20"/>
        </w:rPr>
        <w:t xml:space="preserve">, </w:t>
      </w:r>
      <w:r w:rsidRPr="00FF6AD7">
        <w:rPr>
          <w:rFonts w:ascii="Arial" w:hAnsi="Arial" w:cs="Arial"/>
          <w:b/>
          <w:sz w:val="20"/>
          <w:szCs w:val="20"/>
        </w:rPr>
        <w:t>2008</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Het Baarnse Bos lijkt een weinig opvallend bosgebied, maar het is een voor Nederland uniek park met een palet aan tuinstijlen. De achtiende-eeuwse statige lanen, spiegelvijvers, berceaus en kronkelpaden zijn echter door de tijd aangetast. Hoog tijd v</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 xml:space="preserve">Spelen </w:t>
      </w:r>
      <w:r w:rsidR="00742DC9" w:rsidRPr="00FF6AD7">
        <w:rPr>
          <w:rFonts w:ascii="Arial" w:hAnsi="Arial" w:cs="Arial"/>
          <w:b/>
          <w:sz w:val="20"/>
          <w:szCs w:val="20"/>
        </w:rPr>
        <w:t>(</w:t>
      </w:r>
      <w:r w:rsidRPr="00FF6AD7">
        <w:rPr>
          <w:rFonts w:ascii="Arial" w:hAnsi="Arial" w:cs="Arial"/>
          <w:b/>
          <w:sz w:val="20"/>
          <w:szCs w:val="20"/>
        </w:rPr>
        <w:t>themanummer</w:t>
      </w:r>
      <w:r w:rsidR="00742DC9" w:rsidRPr="00FF6AD7">
        <w:rPr>
          <w:rFonts w:ascii="Arial" w:hAnsi="Arial" w:cs="Arial"/>
          <w:b/>
          <w:sz w:val="20"/>
          <w:szCs w:val="20"/>
        </w:rPr>
        <w:t xml:space="preserve">), </w:t>
      </w:r>
      <w:r w:rsidRPr="00FF6AD7">
        <w:rPr>
          <w:rFonts w:ascii="Arial" w:hAnsi="Arial" w:cs="Arial"/>
          <w:b/>
          <w:sz w:val="20"/>
          <w:szCs w:val="20"/>
        </w:rPr>
        <w:t>2008</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Gemeenten gaan heel verschillend om met hun speeltoestellen en -plekken. De een heeft veel inspraak, de ander weinig. De een kiest voor informele speelplekken, de ander voor formele, er zijn leeftijdgebonden plekken en plekken voor iedereen. Verschil</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Logeren en eten t</w:t>
      </w:r>
      <w:r w:rsidR="00742DC9" w:rsidRPr="00FF6AD7">
        <w:rPr>
          <w:rFonts w:ascii="Arial" w:hAnsi="Arial" w:cs="Arial"/>
          <w:b/>
          <w:sz w:val="20"/>
          <w:szCs w:val="20"/>
        </w:rPr>
        <w:t xml:space="preserve">ussen bloemen, groente en fruit, </w:t>
      </w:r>
      <w:r w:rsidRPr="00FF6AD7">
        <w:rPr>
          <w:rFonts w:ascii="Arial" w:hAnsi="Arial" w:cs="Arial"/>
          <w:b/>
          <w:sz w:val="20"/>
          <w:szCs w:val="20"/>
        </w:rPr>
        <w:t>2007</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Van watertoren tot hotel en van pompgebouw tot restaurant. Op een voormalig Dordts bedrijventerrein kunnen bezoekers in Villa Augustus logeren en eten omringd door bloemen, groente en fruit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Wonen aan weidse w</w:t>
      </w:r>
      <w:r w:rsidR="00742DC9" w:rsidRPr="00FF6AD7">
        <w:rPr>
          <w:rFonts w:ascii="Arial" w:hAnsi="Arial" w:cs="Arial"/>
          <w:b/>
          <w:sz w:val="20"/>
          <w:szCs w:val="20"/>
        </w:rPr>
        <w:t xml:space="preserve">ater (thema : tuin in landschap), </w:t>
      </w:r>
      <w:r w:rsidRPr="00FF6AD7">
        <w:rPr>
          <w:rFonts w:ascii="Arial" w:hAnsi="Arial" w:cs="Arial"/>
          <w:b/>
          <w:sz w:val="20"/>
          <w:szCs w:val="20"/>
        </w:rPr>
        <w:t>2007</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Een nieuwbouwhuis met weids uitzicht over de Zaan en een eigen steiger en een rommelige tuin. A(an de architect de opdracht (en uitdaging) om de relatie tussen huis, tuin en water te herstellen</w:t>
      </w:r>
    </w:p>
    <w:p w:rsidR="008D627F" w:rsidRPr="00FF6AD7" w:rsidRDefault="008D627F" w:rsidP="005D4BFA">
      <w:pPr>
        <w:pStyle w:val="PlainText"/>
        <w:rPr>
          <w:rFonts w:ascii="Arial" w:hAnsi="Arial" w:cs="Arial"/>
          <w:b/>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Op avontuur met nieuwe onderwijsmodule</w:t>
      </w:r>
      <w:r w:rsidR="00742DC9" w:rsidRPr="00FF6AD7">
        <w:rPr>
          <w:rFonts w:ascii="Arial" w:hAnsi="Arial" w:cs="Arial"/>
          <w:b/>
          <w:sz w:val="20"/>
          <w:szCs w:val="20"/>
        </w:rPr>
        <w:t xml:space="preserve">, </w:t>
      </w:r>
      <w:r w:rsidRPr="00FF6AD7">
        <w:rPr>
          <w:rFonts w:ascii="Arial" w:hAnsi="Arial" w:cs="Arial"/>
          <w:b/>
          <w:sz w:val="20"/>
          <w:szCs w:val="20"/>
        </w:rPr>
        <w:t>2006</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Waarom is groen gezond? Hoe stimuleer je natuurbeleving en kan een goed omgevingsontwerp helpen bij genezing? Hogeschool Van Hall Larenstein ontwikkelt het onderwijsprogramma Natuur, Gezondheid en Recreatie waarbij studenten zich verdiepen in de gezo</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Da</w:t>
      </w:r>
      <w:r w:rsidR="00742DC9" w:rsidRPr="00FF6AD7">
        <w:rPr>
          <w:rFonts w:ascii="Arial" w:hAnsi="Arial" w:cs="Arial"/>
          <w:b/>
          <w:sz w:val="20"/>
          <w:szCs w:val="20"/>
        </w:rPr>
        <w:t xml:space="preserve">ktuin over Barendrechts station, </w:t>
      </w:r>
      <w:r w:rsidRPr="00FF6AD7">
        <w:rPr>
          <w:rFonts w:ascii="Arial" w:hAnsi="Arial" w:cs="Arial"/>
          <w:b/>
          <w:sz w:val="20"/>
          <w:szCs w:val="20"/>
        </w:rPr>
        <w:t>2006</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Ontwerp van een overkapping, inclusief station, park en herinrichting van de omgeving bij het treinstation Barendrecht. Het groene dak heeft een afmeting van 19 ha oftewel zo'n 16 voetbalvelden</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lastRenderedPageBreak/>
        <w:t>Alternatieven voor de regenton</w:t>
      </w:r>
      <w:r w:rsidR="00742DC9" w:rsidRPr="00FF6AD7">
        <w:rPr>
          <w:rFonts w:ascii="Arial" w:hAnsi="Arial" w:cs="Arial"/>
          <w:b/>
          <w:sz w:val="20"/>
          <w:szCs w:val="20"/>
        </w:rPr>
        <w:t xml:space="preserve">, </w:t>
      </w:r>
      <w:r w:rsidRPr="00FF6AD7">
        <w:rPr>
          <w:rFonts w:ascii="Arial" w:hAnsi="Arial" w:cs="Arial"/>
          <w:b/>
          <w:sz w:val="20"/>
          <w:szCs w:val="20"/>
        </w:rPr>
        <w:t>2005</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Waterbeheer is niet een vraagstuk voor gemeenten en waterschappen alleen. Particulieren kunnen ook hun steentje bijdragen. Vooral in stedelijk gebied waar ruimte schaars is, zijn creatieve oplossingen voor het gebruik van regenwater in de tuin nodig.</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lang w:val="en-US"/>
        </w:rPr>
      </w:pPr>
      <w:r w:rsidRPr="00FF6AD7">
        <w:rPr>
          <w:rFonts w:ascii="Arial" w:hAnsi="Arial" w:cs="Arial"/>
          <w:b/>
          <w:sz w:val="20"/>
          <w:szCs w:val="20"/>
          <w:lang w:val="en-US"/>
        </w:rPr>
        <w:t xml:space="preserve">"Be one with nature" op de Chinese </w:t>
      </w:r>
      <w:proofErr w:type="spellStart"/>
      <w:r w:rsidRPr="00FF6AD7">
        <w:rPr>
          <w:rFonts w:ascii="Arial" w:hAnsi="Arial" w:cs="Arial"/>
          <w:b/>
          <w:sz w:val="20"/>
          <w:szCs w:val="20"/>
          <w:lang w:val="en-US"/>
        </w:rPr>
        <w:t>Floriade</w:t>
      </w:r>
      <w:proofErr w:type="spellEnd"/>
      <w:r w:rsidR="00742DC9" w:rsidRPr="00FF6AD7">
        <w:rPr>
          <w:rFonts w:ascii="Arial" w:hAnsi="Arial" w:cs="Arial"/>
          <w:b/>
          <w:sz w:val="20"/>
          <w:szCs w:val="20"/>
          <w:lang w:val="en-US"/>
        </w:rPr>
        <w:t xml:space="preserve">, </w:t>
      </w:r>
      <w:r w:rsidRPr="00FF6AD7">
        <w:rPr>
          <w:rFonts w:ascii="Arial" w:hAnsi="Arial" w:cs="Arial"/>
          <w:b/>
          <w:sz w:val="20"/>
          <w:szCs w:val="20"/>
          <w:lang w:val="en-US"/>
        </w:rPr>
        <w:t>2005</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Shenyang wordt in anderhalf jaar tijd een tuinbouwtentoonstelling opgezet. In hoog tempo werden plannen gemaakt; de organisatie is in handen van de gemeente in samenwerking met de Chinese Society of Landscape Architecture en de Chinese Association</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Groene Woud, groene hart van Noord-Brabant</w:t>
      </w:r>
      <w:r w:rsidR="00742DC9" w:rsidRPr="00FF6AD7">
        <w:rPr>
          <w:rFonts w:ascii="Arial" w:hAnsi="Arial" w:cs="Arial"/>
          <w:b/>
          <w:sz w:val="20"/>
          <w:szCs w:val="20"/>
        </w:rPr>
        <w:t xml:space="preserve">, </w:t>
      </w:r>
      <w:r w:rsidRPr="00FF6AD7">
        <w:rPr>
          <w:rFonts w:ascii="Arial" w:hAnsi="Arial" w:cs="Arial"/>
          <w:b/>
          <w:sz w:val="20"/>
          <w:szCs w:val="20"/>
        </w:rPr>
        <w:t>2005</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Het Groene Woud is een landschapsontwerp van de provincie, gemeentes, Natuurmonumenten, Staatsbosbeheer, het Brabants Landschap, waterschap en reconstructiecommissie Meijerij. Bestaande natuurkernen gaan met elkaar verbonden worden, zoals het beekdal</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Werken aan behoud cultuurhistorie in groen</w:t>
      </w:r>
      <w:r w:rsidR="00742DC9" w:rsidRPr="00FF6AD7">
        <w:rPr>
          <w:rFonts w:ascii="Arial" w:hAnsi="Arial" w:cs="Arial"/>
          <w:b/>
          <w:sz w:val="20"/>
          <w:szCs w:val="20"/>
        </w:rPr>
        <w:t xml:space="preserve">, </w:t>
      </w:r>
      <w:r w:rsidRPr="00FF6AD7">
        <w:rPr>
          <w:rFonts w:ascii="Arial" w:hAnsi="Arial" w:cs="Arial"/>
          <w:b/>
          <w:sz w:val="20"/>
          <w:szCs w:val="20"/>
        </w:rPr>
        <w:t>2005</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 xml:space="preserve">De cultuurlandschappen in Nederland zijn de laatste decennia drastisch van aanzien veranderd. Daarbij is niet altijd even zorgvuldig </w:t>
      </w:r>
      <w:r w:rsidR="00742DC9" w:rsidRPr="00FF6AD7">
        <w:rPr>
          <w:rFonts w:ascii="Arial" w:hAnsi="Arial" w:cs="Arial"/>
          <w:sz w:val="20"/>
          <w:szCs w:val="20"/>
        </w:rPr>
        <w:t>o</w:t>
      </w:r>
      <w:r w:rsidRPr="00FF6AD7">
        <w:rPr>
          <w:rFonts w:ascii="Arial" w:hAnsi="Arial" w:cs="Arial"/>
          <w:sz w:val="20"/>
          <w:szCs w:val="20"/>
        </w:rPr>
        <w:t>mgesprongen met het archeologisch en cultuurhistorisch erfgoed. Monumentenzorg, ROB en Dienst Landelijk Gebied hebbe</w:t>
      </w:r>
      <w:r w:rsidR="00742DC9" w:rsidRPr="00FF6AD7">
        <w:rPr>
          <w:rFonts w:ascii="Arial" w:hAnsi="Arial" w:cs="Arial"/>
          <w:sz w:val="20"/>
          <w:szCs w:val="20"/>
        </w:rPr>
        <w:t>...</w:t>
      </w:r>
    </w:p>
    <w:p w:rsidR="008D627F" w:rsidRPr="00FF6AD7" w:rsidRDefault="008D627F" w:rsidP="005D4BFA">
      <w:pPr>
        <w:pStyle w:val="PlainText"/>
        <w:rPr>
          <w:rFonts w:ascii="Arial" w:hAnsi="Arial" w:cs="Arial"/>
          <w:b/>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Nieuwe grafvelden naast oude grafkamers</w:t>
      </w:r>
      <w:r w:rsidR="00742DC9" w:rsidRPr="00FF6AD7">
        <w:rPr>
          <w:rFonts w:ascii="Arial" w:hAnsi="Arial" w:cs="Arial"/>
          <w:b/>
          <w:sz w:val="20"/>
          <w:szCs w:val="20"/>
        </w:rPr>
        <w:t xml:space="preserve">, </w:t>
      </w:r>
      <w:r w:rsidRPr="00FF6AD7">
        <w:rPr>
          <w:rFonts w:ascii="Arial" w:hAnsi="Arial" w:cs="Arial"/>
          <w:b/>
          <w:sz w:val="20"/>
          <w:szCs w:val="20"/>
        </w:rPr>
        <w:t>2005</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1962 ontwierpen Hans Warnau en Jasper Meijers de gemeentelijke begraafplaats in Uithoorn. Ruim veertig jaar later is er, mede door de veranderende begraafcultuur, behoefte aan uitbreiding. Twee adviesbureaus (Klop voor landschapsarchitectuur en BB</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Holland Park in Beijing is visitekaartje van Nederlandse kwekerijen</w:t>
      </w:r>
      <w:r w:rsidR="00742DC9" w:rsidRPr="00FF6AD7">
        <w:rPr>
          <w:rFonts w:ascii="Arial" w:hAnsi="Arial" w:cs="Arial"/>
          <w:b/>
          <w:sz w:val="20"/>
          <w:szCs w:val="20"/>
        </w:rPr>
        <w:t xml:space="preserve">, </w:t>
      </w:r>
      <w:r w:rsidRPr="00FF6AD7">
        <w:rPr>
          <w:rFonts w:ascii="Arial" w:hAnsi="Arial" w:cs="Arial"/>
          <w:b/>
          <w:sz w:val="20"/>
          <w:szCs w:val="20"/>
        </w:rPr>
        <w:t>2004</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verband met de onstuimige groei van de Chinese steden en de 'Greening of China'-politiek van de Chinese overheid is er veel aandacht voor uitbreiding van het huidige, beperkte aanbod van plantmateriaal in China. In dat kader heeft een Nederlands c</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Scope 2004 in het teken van Sport Spel &amp; Ruimte</w:t>
      </w:r>
      <w:r w:rsidR="00742DC9" w:rsidRPr="00FF6AD7">
        <w:rPr>
          <w:rFonts w:ascii="Arial" w:hAnsi="Arial" w:cs="Arial"/>
          <w:b/>
          <w:sz w:val="20"/>
          <w:szCs w:val="20"/>
        </w:rPr>
        <w:t xml:space="preserve">, </w:t>
      </w:r>
      <w:r w:rsidRPr="00FF6AD7">
        <w:rPr>
          <w:rFonts w:ascii="Arial" w:hAnsi="Arial" w:cs="Arial"/>
          <w:b/>
          <w:sz w:val="20"/>
          <w:szCs w:val="20"/>
        </w:rPr>
        <w:t>2004</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een drieluik aandacht voor speelplekken voor kinderen: wat komt er kijken voor de aanschaf van een speelplek en welke afwegingen spelen hierbij een rol. Gemeenten aan het woord en de reactie van een deskundige. Vier grote speeltuinontwikkelaars ge</w:t>
      </w:r>
      <w:r w:rsidR="00742DC9" w:rsidRPr="00FF6AD7">
        <w:rPr>
          <w:rFonts w:ascii="Arial" w:hAnsi="Arial" w:cs="Arial"/>
          <w:sz w:val="20"/>
          <w:szCs w:val="20"/>
        </w:rPr>
        <w:t>...</w:t>
      </w:r>
    </w:p>
    <w:p w:rsidR="008D627F" w:rsidRPr="00FF6AD7" w:rsidRDefault="008D627F" w:rsidP="005D4BFA">
      <w:pPr>
        <w:pStyle w:val="PlainText"/>
        <w:rPr>
          <w:rFonts w:ascii="Arial" w:hAnsi="Arial" w:cs="Arial"/>
          <w:b/>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Kunstwerk tussen hemel en aarde</w:t>
      </w:r>
      <w:r w:rsidR="00742DC9" w:rsidRPr="00FF6AD7">
        <w:rPr>
          <w:rFonts w:ascii="Arial" w:hAnsi="Arial" w:cs="Arial"/>
          <w:b/>
          <w:sz w:val="20"/>
          <w:szCs w:val="20"/>
        </w:rPr>
        <w:t xml:space="preserve">, </w:t>
      </w:r>
      <w:r w:rsidRPr="00FF6AD7">
        <w:rPr>
          <w:rFonts w:ascii="Arial" w:hAnsi="Arial" w:cs="Arial"/>
          <w:b/>
          <w:sz w:val="20"/>
          <w:szCs w:val="20"/>
        </w:rPr>
        <w:t>2004</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Beschrijving van de Tempelhof in Winssen (Gld), een totaalconcept van gebouwen, tuinen en beelden van Huub en Adelheid Kortekaas. Het echtpaar houdt zich bezig met beeldende kunst, filosofie, vormgeving en architectuur. In de Tempelhof vloeien spirit</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Begraaflandschap Kranenburg krijgt ruimte voor verhalen</w:t>
      </w:r>
      <w:r w:rsidR="00742DC9" w:rsidRPr="00FF6AD7">
        <w:rPr>
          <w:rFonts w:ascii="Arial" w:hAnsi="Arial" w:cs="Arial"/>
          <w:b/>
          <w:sz w:val="20"/>
          <w:szCs w:val="20"/>
        </w:rPr>
        <w:t xml:space="preserve">, </w:t>
      </w:r>
      <w:r w:rsidRPr="00FF6AD7">
        <w:rPr>
          <w:rFonts w:ascii="Arial" w:hAnsi="Arial" w:cs="Arial"/>
          <w:b/>
          <w:sz w:val="20"/>
          <w:szCs w:val="20"/>
        </w:rPr>
        <w:t>2004</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Begraven en cremeren in de 21e eeuw in Zwolle. Beschrijving van het uitbreidingsplan voor de begraafplaats Kranenburg in Zwolle, van Copijn Utrecht Tuin- en Landschapsarchitecten. De oude begraafplaats op het landgoed van de havezate 'Craanenburg' wo</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De Nieuwe Ooster in een nieuwe jas</w:t>
      </w:r>
      <w:r w:rsidR="00742DC9" w:rsidRPr="00FF6AD7">
        <w:rPr>
          <w:rFonts w:ascii="Arial" w:hAnsi="Arial" w:cs="Arial"/>
          <w:b/>
          <w:sz w:val="20"/>
          <w:szCs w:val="20"/>
        </w:rPr>
        <w:t xml:space="preserve">, </w:t>
      </w:r>
      <w:r w:rsidRPr="00FF6AD7">
        <w:rPr>
          <w:rFonts w:ascii="Arial" w:hAnsi="Arial" w:cs="Arial"/>
          <w:b/>
          <w:sz w:val="20"/>
          <w:szCs w:val="20"/>
        </w:rPr>
        <w:t>2004</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De grootste begraafplaats van Nederland (in aantal graven ), de Nieuwe Oosterbegraafplaats in Amsterdam, wordt in fasen gerenoveerd, en krijgt een moderne vormgeving naast het oorspronkelijke ontwerp van Leonard Springer. Uitgangspunten voor de renov</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Bewoners ontwerpen mee aan Culemborgse wijk</w:t>
      </w:r>
      <w:r w:rsidR="00742DC9" w:rsidRPr="00FF6AD7">
        <w:rPr>
          <w:rFonts w:ascii="Arial" w:hAnsi="Arial" w:cs="Arial"/>
          <w:b/>
          <w:sz w:val="20"/>
          <w:szCs w:val="20"/>
        </w:rPr>
        <w:t xml:space="preserve">, </w:t>
      </w:r>
      <w:r w:rsidRPr="00FF6AD7">
        <w:rPr>
          <w:rFonts w:ascii="Arial" w:hAnsi="Arial" w:cs="Arial"/>
          <w:b/>
          <w:sz w:val="20"/>
          <w:szCs w:val="20"/>
        </w:rPr>
        <w:t>2003</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Verslag van de totstandkoming van de wijk EVA-Lanxmeer in Culemborg, een voorbeeldproject voor de integrale aanpak van een ecologische wijk waarin wonen en werken zoveel mogelijk gecombineerd zijn, en de bewoners sterk betrokken zijn bij de planvormi</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Het Oude Plantsoen in een nieuw jasje</w:t>
      </w:r>
      <w:r w:rsidR="00742DC9" w:rsidRPr="00FF6AD7">
        <w:rPr>
          <w:rFonts w:ascii="Arial" w:hAnsi="Arial" w:cs="Arial"/>
          <w:b/>
          <w:sz w:val="20"/>
          <w:szCs w:val="20"/>
        </w:rPr>
        <w:t xml:space="preserve">, </w:t>
      </w:r>
      <w:r w:rsidRPr="00FF6AD7">
        <w:rPr>
          <w:rFonts w:ascii="Arial" w:hAnsi="Arial" w:cs="Arial"/>
          <w:b/>
          <w:sz w:val="20"/>
          <w:szCs w:val="20"/>
        </w:rPr>
        <w:t>2003</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Een windhoos in 1998 was de aanleiding voor een renovatie van het Rijsterborgherpark in Deventer, gelegen rond het centrum op de voormalige vestingwerken. In het ontwerp wordt deels teruggegrepen op het oorspronkelijke ontwerp van Springer (in late l</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lastRenderedPageBreak/>
        <w:t>Burgers, boeren en buitenlui in Boxtel</w:t>
      </w:r>
      <w:r w:rsidR="00742DC9" w:rsidRPr="00FF6AD7">
        <w:rPr>
          <w:rFonts w:ascii="Arial" w:hAnsi="Arial" w:cs="Arial"/>
          <w:b/>
          <w:sz w:val="20"/>
          <w:szCs w:val="20"/>
        </w:rPr>
        <w:t xml:space="preserve">, </w:t>
      </w:r>
      <w:r w:rsidRPr="00FF6AD7">
        <w:rPr>
          <w:rFonts w:ascii="Arial" w:hAnsi="Arial" w:cs="Arial"/>
          <w:b/>
          <w:sz w:val="20"/>
          <w:szCs w:val="20"/>
        </w:rPr>
        <w:t>2003</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de nota 'Boeren, burgers en buitenlui' wordt beschreven hoe het buitengebied van de gemeente Boxtel er in 2010 moet uitzien. De hoofdthema' zijn: behoud en versterking van de cultuurhistorische eigenheid, ontwikkeling van natuur en landschap, en s</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Werk bete</w:t>
      </w:r>
      <w:r w:rsidR="00F73BAB" w:rsidRPr="00FF6AD7">
        <w:rPr>
          <w:rFonts w:ascii="Arial" w:hAnsi="Arial" w:cs="Arial"/>
          <w:b/>
          <w:sz w:val="20"/>
          <w:szCs w:val="20"/>
        </w:rPr>
        <w:t xml:space="preserve">r plannen met de natuurkalender,  </w:t>
      </w:r>
      <w:r w:rsidRPr="00FF6AD7">
        <w:rPr>
          <w:rFonts w:ascii="Arial" w:hAnsi="Arial" w:cs="Arial"/>
          <w:b/>
          <w:sz w:val="20"/>
          <w:szCs w:val="20"/>
        </w:rPr>
        <w:t>2003</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De gemeente Arnhem maakte een Natuurkalender voor de planning en uitvoering van werkzaamheden in het groen, met als doel om schade aan het dieren- en plantenleven te beperken. Een en ander als uitvloeisel van de Flora- en faunawet en slechte ervaring</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Groene Vink : milieu</w:t>
      </w:r>
      <w:r w:rsidR="00F73BAB" w:rsidRPr="00FF6AD7">
        <w:rPr>
          <w:rFonts w:ascii="Arial" w:hAnsi="Arial" w:cs="Arial"/>
          <w:b/>
          <w:sz w:val="20"/>
          <w:szCs w:val="20"/>
        </w:rPr>
        <w:t xml:space="preserve">plan en cursus voor de hovenier, </w:t>
      </w:r>
      <w:r w:rsidRPr="00FF6AD7">
        <w:rPr>
          <w:rFonts w:ascii="Arial" w:hAnsi="Arial" w:cs="Arial"/>
          <w:b/>
          <w:sz w:val="20"/>
          <w:szCs w:val="20"/>
        </w:rPr>
        <w:t>2003</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Uitleg over het project 'Groenvoorzieners investeren in kennis' (Groene Vink). Via een cursus kunnen hoveniersbedrijven hun kennis over milieuonderwerpen vergroten en er wordt een bedrijfsmilieuplan opgesteld. Thema's in de cursus zijn o.a. milieuman</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Detaillering telt bij alternatieven duurzaam tuinhout</w:t>
      </w:r>
      <w:r w:rsidR="00F73BAB" w:rsidRPr="00FF6AD7">
        <w:rPr>
          <w:rFonts w:ascii="Arial" w:hAnsi="Arial" w:cs="Arial"/>
          <w:b/>
          <w:sz w:val="20"/>
          <w:szCs w:val="20"/>
        </w:rPr>
        <w:t xml:space="preserve">, </w:t>
      </w:r>
      <w:r w:rsidRPr="00FF6AD7">
        <w:rPr>
          <w:rFonts w:ascii="Arial" w:hAnsi="Arial" w:cs="Arial"/>
          <w:b/>
          <w:sz w:val="20"/>
          <w:szCs w:val="20"/>
        </w:rPr>
        <w:t>2003</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het project 'Duurzaam tuinhout' werden alternatieven onderzocht voor het gebruik van metaalhoudende verduurzamingsmiddelen voor tuinhout. Het blijkt goed mogelijk om bepaalde tuinhoutproducten te maken van minder duurzame houtsoorten en zonder ver</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De boom van</w:t>
      </w:r>
      <w:r w:rsidR="00742DC9" w:rsidRPr="00FF6AD7">
        <w:rPr>
          <w:rFonts w:ascii="Arial" w:hAnsi="Arial" w:cs="Arial"/>
          <w:b/>
          <w:sz w:val="20"/>
          <w:szCs w:val="20"/>
        </w:rPr>
        <w:t>...</w:t>
      </w:r>
      <w:r w:rsidRPr="00FF6AD7">
        <w:rPr>
          <w:rFonts w:ascii="Arial" w:hAnsi="Arial" w:cs="Arial"/>
          <w:b/>
          <w:sz w:val="20"/>
          <w:szCs w:val="20"/>
        </w:rPr>
        <w:t xml:space="preserve"> 2003</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Per provincie geeft een gemeentelijk boombeheerder een indruk van zijn of haar meest geliefde boom in de gemeente. Aandacht voor vleugelnoot, plataan, populier, kastanje, eik, mammoetboom, amberboom, iep, paardekastanje, esdoorn</w:t>
      </w:r>
    </w:p>
    <w:p w:rsidR="008D627F" w:rsidRPr="00FF6AD7" w:rsidRDefault="008D627F" w:rsidP="005D4BFA">
      <w:pPr>
        <w:pStyle w:val="PlainText"/>
        <w:rPr>
          <w:rFonts w:ascii="Arial" w:hAnsi="Arial" w:cs="Arial"/>
          <w:sz w:val="20"/>
          <w:szCs w:val="20"/>
        </w:rPr>
      </w:pPr>
    </w:p>
    <w:p w:rsidR="008D627F" w:rsidRPr="00FF6AD7" w:rsidRDefault="004F0D38" w:rsidP="005D4BFA">
      <w:pPr>
        <w:pStyle w:val="PlainText"/>
        <w:rPr>
          <w:rFonts w:ascii="Arial" w:hAnsi="Arial" w:cs="Arial"/>
          <w:b/>
          <w:sz w:val="20"/>
          <w:szCs w:val="20"/>
        </w:rPr>
      </w:pPr>
      <w:r w:rsidRPr="00FF6AD7">
        <w:rPr>
          <w:rFonts w:ascii="Arial" w:hAnsi="Arial" w:cs="Arial"/>
          <w:b/>
          <w:sz w:val="20"/>
          <w:szCs w:val="20"/>
        </w:rPr>
        <w:t>Nieuwe plannen, oude glorie (</w:t>
      </w:r>
      <w:r w:rsidR="008D627F" w:rsidRPr="00FF6AD7">
        <w:rPr>
          <w:rFonts w:ascii="Arial" w:hAnsi="Arial" w:cs="Arial"/>
          <w:b/>
          <w:sz w:val="20"/>
          <w:szCs w:val="20"/>
        </w:rPr>
        <w:t>thema Buitenleven op buitenplaatsen</w:t>
      </w:r>
      <w:r w:rsidRPr="00FF6AD7">
        <w:rPr>
          <w:rFonts w:ascii="Arial" w:hAnsi="Arial" w:cs="Arial"/>
          <w:b/>
          <w:sz w:val="20"/>
          <w:szCs w:val="20"/>
        </w:rPr>
        <w:t xml:space="preserve">), </w:t>
      </w:r>
      <w:r w:rsidR="008D627F" w:rsidRPr="00FF6AD7">
        <w:rPr>
          <w:rFonts w:ascii="Arial" w:hAnsi="Arial" w:cs="Arial"/>
          <w:b/>
          <w:sz w:val="20"/>
          <w:szCs w:val="20"/>
        </w:rPr>
        <w:t>2002</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De landgoederenzone tussen Den Haag en Rijswijk is een gebied met grote cultuur- en natuurwaarden. Er bevinden zich diverse buitenplaatsen met cultuurhistorisch interessante tuinen en parken. De stichting De Voorde zet zich in voor behoud en herstel</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Allochtonen met groene vingers</w:t>
      </w:r>
      <w:r w:rsidR="004F0D38" w:rsidRPr="00FF6AD7">
        <w:rPr>
          <w:rFonts w:ascii="Arial" w:hAnsi="Arial" w:cs="Arial"/>
          <w:b/>
          <w:sz w:val="20"/>
          <w:szCs w:val="20"/>
        </w:rPr>
        <w:t xml:space="preserve">, </w:t>
      </w:r>
      <w:r w:rsidRPr="00FF6AD7">
        <w:rPr>
          <w:rFonts w:ascii="Arial" w:hAnsi="Arial" w:cs="Arial"/>
          <w:b/>
          <w:sz w:val="20"/>
          <w:szCs w:val="20"/>
        </w:rPr>
        <w:t>2002</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vier artikelen aandacht voor vier allochtonen uit El Salvador, Marokko, Irak en Sri Lanka die werkzaam zijn bij gemeentelijke groendiensten en groenvoorzieningsbedrijven, en in het groene vak hun draai hebben gevonden. Hoe ze in Nederland terecht</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Kansen genoeg voor de biopot</w:t>
      </w:r>
      <w:r w:rsidR="004F0D38" w:rsidRPr="00FF6AD7">
        <w:rPr>
          <w:rFonts w:ascii="Arial" w:hAnsi="Arial" w:cs="Arial"/>
          <w:b/>
          <w:sz w:val="20"/>
          <w:szCs w:val="20"/>
        </w:rPr>
        <w:t xml:space="preserve">, </w:t>
      </w:r>
      <w:r w:rsidRPr="00FF6AD7">
        <w:rPr>
          <w:rFonts w:ascii="Arial" w:hAnsi="Arial" w:cs="Arial"/>
          <w:b/>
          <w:sz w:val="20"/>
          <w:szCs w:val="20"/>
        </w:rPr>
        <w:t>2002</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Resultaten van het project 'Biologisch afbreekbare potten: Natuurlijk goed!', dat zich richtte op onderzoek, ontwikkeling en promotie van biologisch afbreekbare potten van papiervezel, kokosvezel en organisch materiaal (gras). Een en ander met als do</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4F0D38" w:rsidRPr="00FF6AD7" w:rsidRDefault="008D627F" w:rsidP="005D4BFA">
      <w:pPr>
        <w:pStyle w:val="PlainText"/>
        <w:rPr>
          <w:rFonts w:ascii="Arial" w:hAnsi="Arial" w:cs="Arial"/>
          <w:b/>
          <w:sz w:val="20"/>
          <w:szCs w:val="20"/>
        </w:rPr>
      </w:pPr>
      <w:r w:rsidRPr="00FF6AD7">
        <w:rPr>
          <w:rFonts w:ascii="Arial" w:hAnsi="Arial" w:cs="Arial"/>
          <w:b/>
          <w:sz w:val="20"/>
          <w:szCs w:val="20"/>
        </w:rPr>
        <w:t>De Groene Mal van Apeldoorn</w:t>
      </w:r>
      <w:r w:rsidR="004F0D38" w:rsidRPr="00FF6AD7">
        <w:rPr>
          <w:rFonts w:ascii="Arial" w:hAnsi="Arial" w:cs="Arial"/>
          <w:b/>
          <w:sz w:val="20"/>
          <w:szCs w:val="20"/>
        </w:rPr>
        <w:t xml:space="preserve">, </w:t>
      </w:r>
      <w:r w:rsidRPr="00FF6AD7">
        <w:rPr>
          <w:rFonts w:ascii="Arial" w:hAnsi="Arial" w:cs="Arial"/>
          <w:b/>
          <w:sz w:val="20"/>
          <w:szCs w:val="20"/>
        </w:rPr>
        <w:t>2002</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De ruimtelijke ontwikkelingsvisie Groene Mal vormt een netwerk van bestaande en nieuwe groengebieden in en om Apeldoorn, een casco met daarbinnen ruimte voor stedelijke ontwikkelingen. Het plan kent 27 deelprojecten verdeeld over de thema's beken en</w:t>
      </w:r>
      <w:r w:rsidR="00742DC9" w:rsidRPr="00FF6AD7">
        <w:rPr>
          <w:rFonts w:ascii="Arial" w:hAnsi="Arial" w:cs="Arial"/>
          <w:sz w:val="20"/>
          <w:szCs w:val="20"/>
        </w:rPr>
        <w:t>...</w:t>
      </w:r>
    </w:p>
    <w:p w:rsidR="008D627F" w:rsidRPr="00FF6AD7" w:rsidRDefault="008D627F" w:rsidP="005D4BFA">
      <w:pPr>
        <w:pStyle w:val="PlainText"/>
        <w:rPr>
          <w:rFonts w:ascii="Arial" w:hAnsi="Arial" w:cs="Arial"/>
          <w:b/>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Kinderen spelen, altijd en overal</w:t>
      </w:r>
      <w:r w:rsidR="00742DC9" w:rsidRPr="00FF6AD7">
        <w:rPr>
          <w:rFonts w:ascii="Arial" w:hAnsi="Arial" w:cs="Arial"/>
          <w:b/>
          <w:sz w:val="20"/>
          <w:szCs w:val="20"/>
        </w:rPr>
        <w:t>...</w:t>
      </w:r>
      <w:r w:rsidR="004F0D38" w:rsidRPr="00FF6AD7">
        <w:rPr>
          <w:rFonts w:ascii="Arial" w:hAnsi="Arial" w:cs="Arial"/>
          <w:b/>
          <w:sz w:val="20"/>
          <w:szCs w:val="20"/>
        </w:rPr>
        <w:t xml:space="preserve">, </w:t>
      </w:r>
      <w:r w:rsidRPr="00FF6AD7">
        <w:rPr>
          <w:rFonts w:ascii="Arial" w:hAnsi="Arial" w:cs="Arial"/>
          <w:b/>
          <w:sz w:val="20"/>
          <w:szCs w:val="20"/>
        </w:rPr>
        <w:t>2002</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Door toenemende verstedelijking zijn er steeds minder 'natuurlijke' speelplekken voor kinderen, zodat de behoefte aan formele, ingerichte speelterreinen toeneemt. Welke wensen hebben kinderen m.b.t. de inrichting van deze plekken en hoe spelen gemeen</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De rol v</w:t>
      </w:r>
      <w:r w:rsidR="004F0D38" w:rsidRPr="00FF6AD7">
        <w:rPr>
          <w:rFonts w:ascii="Arial" w:hAnsi="Arial" w:cs="Arial"/>
          <w:b/>
          <w:sz w:val="20"/>
          <w:szCs w:val="20"/>
        </w:rPr>
        <w:t xml:space="preserve">an de stadsecoloog wordt breder, </w:t>
      </w:r>
      <w:r w:rsidRPr="00FF6AD7">
        <w:rPr>
          <w:rFonts w:ascii="Arial" w:hAnsi="Arial" w:cs="Arial"/>
          <w:b/>
          <w:sz w:val="20"/>
          <w:szCs w:val="20"/>
        </w:rPr>
        <w:t>2002</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Wat wordt verstaan onder stadsecologie en welke rol speelt de stadsecoloog in de gemeentelijke organisatie en het gemeentelijk beleid m.b.t. natuur</w:t>
      </w:r>
      <w:r w:rsidR="004F0D38" w:rsidRPr="00FF6AD7">
        <w:rPr>
          <w:rFonts w:ascii="Arial" w:hAnsi="Arial" w:cs="Arial"/>
          <w:sz w:val="20"/>
          <w:szCs w:val="20"/>
        </w:rPr>
        <w:t xml:space="preserve"> </w:t>
      </w:r>
      <w:r w:rsidRPr="00FF6AD7">
        <w:rPr>
          <w:rFonts w:ascii="Arial" w:hAnsi="Arial" w:cs="Arial"/>
          <w:sz w:val="20"/>
          <w:szCs w:val="20"/>
        </w:rPr>
        <w:t>in de stad, stedelijke ontwikkeling, milieubeleid e.d. Aparte kaders over de Werkgroep Stedelijke Ecol</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Eikenbladvorm geeft begraafplaats een open en speels karakter</w:t>
      </w:r>
      <w:r w:rsidR="004F0D38" w:rsidRPr="00FF6AD7">
        <w:rPr>
          <w:rFonts w:ascii="Arial" w:hAnsi="Arial" w:cs="Arial"/>
          <w:b/>
          <w:sz w:val="20"/>
          <w:szCs w:val="20"/>
        </w:rPr>
        <w:t xml:space="preserve">, </w:t>
      </w:r>
      <w:r w:rsidRPr="00FF6AD7">
        <w:rPr>
          <w:rFonts w:ascii="Arial" w:hAnsi="Arial" w:cs="Arial"/>
          <w:b/>
          <w:sz w:val="20"/>
          <w:szCs w:val="20"/>
        </w:rPr>
        <w:t>2001</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Beschrijving en illustraties van het ontwerp voor een nieuwe egraafplaats in de gemeente Haarlemmermeer bij het dorp Zwaanshoek, ter vervanging van begraafplaats de Wilgenhof. Het terrein maakt deel uit van het</w:t>
      </w:r>
      <w:r w:rsidR="004F0D38" w:rsidRPr="00FF6AD7">
        <w:rPr>
          <w:rFonts w:ascii="Arial" w:hAnsi="Arial" w:cs="Arial"/>
          <w:sz w:val="20"/>
          <w:szCs w:val="20"/>
        </w:rPr>
        <w:t xml:space="preserve"> </w:t>
      </w:r>
      <w:r w:rsidRPr="00FF6AD7">
        <w:rPr>
          <w:rFonts w:ascii="Arial" w:hAnsi="Arial" w:cs="Arial"/>
          <w:sz w:val="20"/>
          <w:szCs w:val="20"/>
        </w:rPr>
        <w:t>Strategisch Groenproject Haarlemmermee</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lastRenderedPageBreak/>
        <w:t>Zoetermeer bewaakt groen met Stadsnatuurplan</w:t>
      </w:r>
      <w:r w:rsidR="004F0D38" w:rsidRPr="00FF6AD7">
        <w:rPr>
          <w:rFonts w:ascii="Arial" w:hAnsi="Arial" w:cs="Arial"/>
          <w:b/>
          <w:sz w:val="20"/>
          <w:szCs w:val="20"/>
        </w:rPr>
        <w:t xml:space="preserve">, </w:t>
      </w:r>
      <w:r w:rsidRPr="00FF6AD7">
        <w:rPr>
          <w:rFonts w:ascii="Arial" w:hAnsi="Arial" w:cs="Arial"/>
          <w:b/>
          <w:sz w:val="20"/>
          <w:szCs w:val="20"/>
        </w:rPr>
        <w:t>2001</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Natuurbeleid in de gemeente Zoetermeer. Bij het beheer en de inrichting van de openbare ruimte wordt d.m.v. het Stadsnatuurplan gestreefd naar natuurontwikkeling op regioniveau, stadsniveau en wijkniveau. Er wordt maatschappelijk draagvlak gecreëerd</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Groen en natuur bepalen ste</w:t>
      </w:r>
      <w:r w:rsidR="004F0D38" w:rsidRPr="00FF6AD7">
        <w:rPr>
          <w:rFonts w:ascii="Arial" w:hAnsi="Arial" w:cs="Arial"/>
          <w:b/>
          <w:sz w:val="20"/>
          <w:szCs w:val="20"/>
        </w:rPr>
        <w:t xml:space="preserve">delijke structuur, </w:t>
      </w:r>
      <w:r w:rsidRPr="00FF6AD7">
        <w:rPr>
          <w:rFonts w:ascii="Arial" w:hAnsi="Arial" w:cs="Arial"/>
          <w:b/>
          <w:sz w:val="20"/>
          <w:szCs w:val="20"/>
        </w:rPr>
        <w:t>2000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De nieuwbouwwijk Kernhem ligt in een ecologisch belangrijke verbindingszone tussen Veluwe en Utrechtse Heuvelrug. Ruimtelijke structuur en planontwikkeling zijn gebaseerd op een masterplan (Plan Vleermuis) voor de ecologische zones (ecozones) in het</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4F0D38" w:rsidP="005D4BFA">
      <w:pPr>
        <w:pStyle w:val="PlainText"/>
        <w:rPr>
          <w:rFonts w:ascii="Arial" w:hAnsi="Arial" w:cs="Arial"/>
          <w:b/>
          <w:sz w:val="20"/>
          <w:szCs w:val="20"/>
        </w:rPr>
      </w:pPr>
      <w:r w:rsidRPr="00FF6AD7">
        <w:rPr>
          <w:rFonts w:ascii="Arial" w:hAnsi="Arial" w:cs="Arial"/>
          <w:b/>
          <w:sz w:val="20"/>
          <w:szCs w:val="20"/>
        </w:rPr>
        <w:t>Agnetapark</w:t>
      </w:r>
      <w:r w:rsidR="008D627F" w:rsidRPr="00FF6AD7">
        <w:rPr>
          <w:rFonts w:ascii="Arial" w:hAnsi="Arial" w:cs="Arial"/>
          <w:b/>
          <w:sz w:val="20"/>
          <w:szCs w:val="20"/>
        </w:rPr>
        <w:t xml:space="preserve">: </w:t>
      </w:r>
      <w:r w:rsidRPr="00FF6AD7">
        <w:rPr>
          <w:rFonts w:ascii="Arial" w:hAnsi="Arial" w:cs="Arial"/>
          <w:b/>
          <w:sz w:val="20"/>
          <w:szCs w:val="20"/>
        </w:rPr>
        <w:t xml:space="preserve">geen restauratie maar renovatie, </w:t>
      </w:r>
      <w:r w:rsidR="008D627F" w:rsidRPr="00FF6AD7">
        <w:rPr>
          <w:rFonts w:ascii="Arial" w:hAnsi="Arial" w:cs="Arial"/>
          <w:b/>
          <w:sz w:val="20"/>
          <w:szCs w:val="20"/>
        </w:rPr>
        <w:t>2000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Het Agnetapark in Delft is eind 19e eeuw naar een ontwerp van tuinarchitect L.P. Zocher opgezet als park met woningen en gemeenschappelijke gebouwen voor de arbeiders van de naastgelegen Gist &amp; Spiritusfabriek. Beschrijving van het oorspronkelijke on</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Groen in Amsterdam: mind</w:t>
      </w:r>
      <w:r w:rsidR="004F0D38" w:rsidRPr="00FF6AD7">
        <w:rPr>
          <w:rFonts w:ascii="Arial" w:hAnsi="Arial" w:cs="Arial"/>
          <w:b/>
          <w:sz w:val="20"/>
          <w:szCs w:val="20"/>
        </w:rPr>
        <w:t xml:space="preserve">er sluitstuk, meer uitgangspunt, </w:t>
      </w:r>
      <w:r w:rsidRPr="00FF6AD7">
        <w:rPr>
          <w:rFonts w:ascii="Arial" w:hAnsi="Arial" w:cs="Arial"/>
          <w:b/>
          <w:sz w:val="20"/>
          <w:szCs w:val="20"/>
        </w:rPr>
        <w:t>2000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Het groenbeleid in de stad Amsterdam: hoe zit de Hoofdgroenstructuur in elkaar, hoe wordt de verdere ontwikkeling uitgewerkt in de praktijk, en hoe is dat organisatorisch geregeld tussen de centrale stad en de stadsdelen</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Chinese begraafplaats in Den Haag</w:t>
      </w:r>
      <w:r w:rsidR="004F0D38" w:rsidRPr="00FF6AD7">
        <w:rPr>
          <w:rFonts w:ascii="Arial" w:hAnsi="Arial" w:cs="Arial"/>
          <w:b/>
          <w:sz w:val="20"/>
          <w:szCs w:val="20"/>
        </w:rPr>
        <w:t xml:space="preserve">, </w:t>
      </w:r>
      <w:r w:rsidRPr="00FF6AD7">
        <w:rPr>
          <w:rFonts w:ascii="Arial" w:hAnsi="Arial" w:cs="Arial"/>
          <w:b/>
          <w:sz w:val="20"/>
          <w:szCs w:val="20"/>
        </w:rPr>
        <w:t>2000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De aanleg van de eerste begraafplaats voor Chinezen in Nederland wordt gerealiseerd in Den Haag</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Natuurvriend</w:t>
      </w:r>
      <w:r w:rsidR="004F0D38" w:rsidRPr="00FF6AD7">
        <w:rPr>
          <w:rFonts w:ascii="Arial" w:hAnsi="Arial" w:cs="Arial"/>
          <w:b/>
          <w:sz w:val="20"/>
          <w:szCs w:val="20"/>
        </w:rPr>
        <w:t xml:space="preserve">elijke oevers in het Vondelpark, </w:t>
      </w:r>
      <w:r w:rsidRPr="00FF6AD7">
        <w:rPr>
          <w:rFonts w:ascii="Arial" w:hAnsi="Arial" w:cs="Arial"/>
          <w:b/>
          <w:sz w:val="20"/>
          <w:szCs w:val="20"/>
        </w:rPr>
        <w:t>2000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In het kader van de renovatie van het Vondelpark in Amsterdam krijgt de Koeweide natuurlijke oevers met plasbermen en begroeide oevers. Een en ander wordt door LNV gesubsidieerd in het kader van de regeling 'Natuur in en om de stad'. Het hoe en waaro</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Alkmaar behee</w:t>
      </w:r>
      <w:r w:rsidR="004F0D38" w:rsidRPr="00FF6AD7">
        <w:rPr>
          <w:rFonts w:ascii="Arial" w:hAnsi="Arial" w:cs="Arial"/>
          <w:b/>
          <w:sz w:val="20"/>
          <w:szCs w:val="20"/>
        </w:rPr>
        <w:t xml:space="preserve">rt een stukje polder in de stad, </w:t>
      </w:r>
      <w:r w:rsidRPr="00FF6AD7">
        <w:rPr>
          <w:rFonts w:ascii="Arial" w:hAnsi="Arial" w:cs="Arial"/>
          <w:b/>
          <w:sz w:val="20"/>
          <w:szCs w:val="20"/>
        </w:rPr>
        <w:t>2000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 xml:space="preserve">Het park Oudorperhout in Alkmaar is een stukje typisch Noord-Hollands polderlandschap. Het in uitvoering zijnde beheer- en inrichtingsplan geeft maatregelen om zowel de natuur- en landschapswaarden als de recreatieve en </w:t>
      </w:r>
      <w:r w:rsidR="004F0D38" w:rsidRPr="00FF6AD7">
        <w:rPr>
          <w:rFonts w:ascii="Arial" w:hAnsi="Arial" w:cs="Arial"/>
          <w:sz w:val="20"/>
          <w:szCs w:val="20"/>
        </w:rPr>
        <w:t xml:space="preserve"> </w:t>
      </w:r>
      <w:r w:rsidRPr="00FF6AD7">
        <w:rPr>
          <w:rFonts w:ascii="Arial" w:hAnsi="Arial" w:cs="Arial"/>
          <w:sz w:val="20"/>
          <w:szCs w:val="20"/>
        </w:rPr>
        <w:t>historische beleving te vergro</w:t>
      </w:r>
      <w:r w:rsidR="00742DC9" w:rsidRPr="00FF6AD7">
        <w:rPr>
          <w:rFonts w:ascii="Arial" w:hAnsi="Arial" w:cs="Arial"/>
          <w:sz w:val="20"/>
          <w:szCs w:val="20"/>
        </w:rPr>
        <w:t>...</w:t>
      </w:r>
    </w:p>
    <w:p w:rsidR="008D627F" w:rsidRPr="00FF6AD7" w:rsidRDefault="008D627F" w:rsidP="005D4BFA">
      <w:pPr>
        <w:pStyle w:val="PlainText"/>
        <w:rPr>
          <w:rFonts w:ascii="Arial" w:hAnsi="Arial" w:cs="Arial"/>
          <w:sz w:val="20"/>
          <w:szCs w:val="20"/>
        </w:rPr>
      </w:pPr>
    </w:p>
    <w:p w:rsidR="008D627F" w:rsidRPr="00FF6AD7" w:rsidRDefault="008D627F" w:rsidP="004F0D38">
      <w:pPr>
        <w:pStyle w:val="PlainText"/>
        <w:rPr>
          <w:rFonts w:ascii="Arial" w:hAnsi="Arial" w:cs="Arial"/>
          <w:b/>
          <w:sz w:val="20"/>
          <w:szCs w:val="20"/>
        </w:rPr>
      </w:pPr>
      <w:r w:rsidRPr="00FF6AD7">
        <w:rPr>
          <w:rFonts w:ascii="Arial" w:hAnsi="Arial" w:cs="Arial"/>
          <w:b/>
          <w:sz w:val="20"/>
          <w:szCs w:val="20"/>
        </w:rPr>
        <w:t>Feng Shui in de tuin</w:t>
      </w:r>
      <w:r w:rsidR="004F0D38" w:rsidRPr="00FF6AD7">
        <w:rPr>
          <w:rFonts w:ascii="Arial" w:hAnsi="Arial" w:cs="Arial"/>
          <w:b/>
          <w:sz w:val="20"/>
          <w:szCs w:val="20"/>
        </w:rPr>
        <w:t>,</w:t>
      </w:r>
      <w:r w:rsidRPr="00FF6AD7">
        <w:rPr>
          <w:rFonts w:ascii="Arial" w:hAnsi="Arial" w:cs="Arial"/>
          <w:b/>
          <w:sz w:val="20"/>
          <w:szCs w:val="20"/>
        </w:rPr>
        <w:t xml:space="preserve"> leven in harmonie met de omgeving</w:t>
      </w:r>
      <w:r w:rsidR="004F0D38" w:rsidRPr="00FF6AD7">
        <w:rPr>
          <w:rFonts w:ascii="Arial" w:hAnsi="Arial" w:cs="Arial"/>
          <w:b/>
          <w:sz w:val="20"/>
          <w:szCs w:val="20"/>
        </w:rPr>
        <w:t>, 2000</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Uitleg over de oude Chinese wetenschap Feng Shui, die de omgeving in relatie tot de mens bestudeerd, en de toepassingsmogelijkheden bij het tuinontwerp</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In de zintuigen</w:t>
      </w:r>
      <w:r w:rsidR="004F0D38" w:rsidRPr="00FF6AD7">
        <w:rPr>
          <w:rFonts w:ascii="Arial" w:hAnsi="Arial" w:cs="Arial"/>
          <w:b/>
          <w:sz w:val="20"/>
          <w:szCs w:val="20"/>
        </w:rPr>
        <w:t xml:space="preserve">tuin ervaar je de natuur anders, </w:t>
      </w:r>
      <w:r w:rsidRPr="00FF6AD7">
        <w:rPr>
          <w:rFonts w:ascii="Arial" w:hAnsi="Arial" w:cs="Arial"/>
          <w:b/>
          <w:sz w:val="20"/>
          <w:szCs w:val="20"/>
        </w:rPr>
        <w:t>1999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Aanleg van een tuin waarbij de zintuigen (ruiken, voelen, horen, proeven) centraal staan</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Westergasfabriek Park</w:t>
      </w:r>
      <w:r w:rsidR="004F0D38" w:rsidRPr="00FF6AD7">
        <w:rPr>
          <w:rFonts w:ascii="Arial" w:hAnsi="Arial" w:cs="Arial"/>
          <w:b/>
          <w:sz w:val="20"/>
          <w:szCs w:val="20"/>
        </w:rPr>
        <w:t>,</w:t>
      </w:r>
      <w:r w:rsidRPr="00FF6AD7">
        <w:rPr>
          <w:rFonts w:ascii="Arial" w:hAnsi="Arial" w:cs="Arial"/>
          <w:b/>
          <w:sz w:val="20"/>
          <w:szCs w:val="20"/>
        </w:rPr>
        <w:t xml:space="preserve"> Voor elk wat wils</w:t>
      </w:r>
      <w:r w:rsidR="004F0D38" w:rsidRPr="00FF6AD7">
        <w:rPr>
          <w:rFonts w:ascii="Arial" w:hAnsi="Arial" w:cs="Arial"/>
          <w:b/>
          <w:sz w:val="20"/>
          <w:szCs w:val="20"/>
        </w:rPr>
        <w:t xml:space="preserve">, </w:t>
      </w:r>
      <w:r w:rsidRPr="00FF6AD7">
        <w:rPr>
          <w:rFonts w:ascii="Arial" w:hAnsi="Arial" w:cs="Arial"/>
          <w:b/>
          <w:sz w:val="20"/>
          <w:szCs w:val="20"/>
        </w:rPr>
        <w:t>1999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Ontwerp en inrichting van een aan te leggen park in Amsterdam</w:t>
      </w:r>
    </w:p>
    <w:p w:rsidR="008D627F" w:rsidRPr="00FF6AD7" w:rsidRDefault="008D627F" w:rsidP="005D4BFA">
      <w:pPr>
        <w:pStyle w:val="PlainText"/>
        <w:rPr>
          <w:rFonts w:ascii="Arial" w:hAnsi="Arial" w:cs="Arial"/>
          <w:sz w:val="20"/>
          <w:szCs w:val="20"/>
        </w:rPr>
      </w:pPr>
    </w:p>
    <w:p w:rsidR="008D627F" w:rsidRPr="00FF6AD7" w:rsidRDefault="008D627F" w:rsidP="004F0D38">
      <w:pPr>
        <w:pStyle w:val="PlainText"/>
        <w:rPr>
          <w:rFonts w:ascii="Arial" w:hAnsi="Arial" w:cs="Arial"/>
          <w:b/>
          <w:sz w:val="20"/>
          <w:szCs w:val="20"/>
        </w:rPr>
      </w:pPr>
      <w:r w:rsidRPr="00FF6AD7">
        <w:rPr>
          <w:rFonts w:ascii="Arial" w:hAnsi="Arial" w:cs="Arial"/>
          <w:b/>
          <w:sz w:val="20"/>
          <w:szCs w:val="20"/>
        </w:rPr>
        <w:t>De Slaaghsloot, van illegale vuilstort naar ecologische zone</w:t>
      </w:r>
      <w:r w:rsidR="004F0D38" w:rsidRPr="00FF6AD7">
        <w:rPr>
          <w:rFonts w:ascii="Arial" w:hAnsi="Arial" w:cs="Arial"/>
          <w:b/>
          <w:sz w:val="20"/>
          <w:szCs w:val="20"/>
        </w:rPr>
        <w:t>, 1</w:t>
      </w:r>
      <w:r w:rsidRPr="00FF6AD7">
        <w:rPr>
          <w:rFonts w:ascii="Arial" w:hAnsi="Arial" w:cs="Arial"/>
          <w:b/>
          <w:sz w:val="20"/>
          <w:szCs w:val="20"/>
        </w:rPr>
        <w:t>999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ecologie - groene zones - stedelijke gebieden - natuurbescherming - landschap - nederland</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Integrale aanpak bij ecologisch herstel Haagse Beek</w:t>
      </w:r>
      <w:r w:rsidR="004F0D38" w:rsidRPr="00FF6AD7">
        <w:rPr>
          <w:rFonts w:ascii="Arial" w:hAnsi="Arial" w:cs="Arial"/>
          <w:b/>
          <w:sz w:val="20"/>
          <w:szCs w:val="20"/>
        </w:rPr>
        <w:t xml:space="preserve">, </w:t>
      </w:r>
      <w:r w:rsidRPr="00FF6AD7">
        <w:rPr>
          <w:rFonts w:ascii="Arial" w:hAnsi="Arial" w:cs="Arial"/>
          <w:b/>
          <w:sz w:val="20"/>
          <w:szCs w:val="20"/>
        </w:rPr>
        <w:t>1999</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Bij het herstel van de beek gaat het om de afstemming tussen oppervlaktewater, ondiep grondwater en rioolwater, waarbij steeds links kunnen worden gelegd naar anddere disciplines zoals groen en stedenbouw</w:t>
      </w:r>
    </w:p>
    <w:p w:rsidR="008D627F" w:rsidRPr="00FF6AD7" w:rsidRDefault="008D627F" w:rsidP="005D4BFA">
      <w:pPr>
        <w:pStyle w:val="PlainText"/>
        <w:rPr>
          <w:rFonts w:ascii="Arial" w:hAnsi="Arial" w:cs="Arial"/>
          <w:sz w:val="20"/>
          <w:szCs w:val="20"/>
        </w:rPr>
      </w:pPr>
    </w:p>
    <w:p w:rsidR="008D627F" w:rsidRPr="00FF6AD7" w:rsidRDefault="008D627F" w:rsidP="005D4BFA">
      <w:pPr>
        <w:pStyle w:val="PlainText"/>
        <w:rPr>
          <w:rFonts w:ascii="Arial" w:hAnsi="Arial" w:cs="Arial"/>
          <w:b/>
          <w:sz w:val="20"/>
          <w:szCs w:val="20"/>
        </w:rPr>
      </w:pPr>
      <w:r w:rsidRPr="00FF6AD7">
        <w:rPr>
          <w:rFonts w:ascii="Arial" w:hAnsi="Arial" w:cs="Arial"/>
          <w:b/>
          <w:sz w:val="20"/>
          <w:szCs w:val="20"/>
        </w:rPr>
        <w:t>Het Groene Hart van Utrecht</w:t>
      </w:r>
      <w:r w:rsidR="004F0D38" w:rsidRPr="00FF6AD7">
        <w:rPr>
          <w:rFonts w:ascii="Arial" w:hAnsi="Arial" w:cs="Arial"/>
          <w:b/>
          <w:sz w:val="20"/>
          <w:szCs w:val="20"/>
        </w:rPr>
        <w:t xml:space="preserve">, </w:t>
      </w:r>
      <w:r w:rsidRPr="00FF6AD7">
        <w:rPr>
          <w:rFonts w:ascii="Arial" w:hAnsi="Arial" w:cs="Arial"/>
          <w:b/>
          <w:sz w:val="20"/>
          <w:szCs w:val="20"/>
        </w:rPr>
        <w:t>1995</w:t>
      </w:r>
    </w:p>
    <w:p w:rsidR="008D627F" w:rsidRPr="00FF6AD7" w:rsidRDefault="008D627F" w:rsidP="005D4BFA">
      <w:pPr>
        <w:pStyle w:val="PlainText"/>
        <w:rPr>
          <w:rFonts w:ascii="Arial" w:hAnsi="Arial" w:cs="Arial"/>
          <w:sz w:val="20"/>
          <w:szCs w:val="20"/>
        </w:rPr>
      </w:pPr>
      <w:r w:rsidRPr="00FF6AD7">
        <w:rPr>
          <w:rFonts w:ascii="Arial" w:hAnsi="Arial" w:cs="Arial"/>
          <w:sz w:val="20"/>
          <w:szCs w:val="20"/>
        </w:rPr>
        <w:t>Plannen in het Utrechtse deel van het groene hart zijn volop in discussie: nieuwe natuur tussen de Vinkeveense plassen en Nieuwkoop, een nieuwe stad</w:t>
      </w:r>
      <w:r w:rsidR="004F0D38" w:rsidRPr="00FF6AD7">
        <w:rPr>
          <w:rFonts w:ascii="Arial" w:hAnsi="Arial" w:cs="Arial"/>
          <w:sz w:val="20"/>
          <w:szCs w:val="20"/>
        </w:rPr>
        <w:t xml:space="preserve"> </w:t>
      </w:r>
      <w:r w:rsidRPr="00FF6AD7">
        <w:rPr>
          <w:rFonts w:ascii="Arial" w:hAnsi="Arial" w:cs="Arial"/>
          <w:sz w:val="20"/>
          <w:szCs w:val="20"/>
        </w:rPr>
        <w:t>(masterplan Leidse Rijn) en natuur en recreatie in De Venen</w:t>
      </w:r>
      <w:r w:rsidR="004F0D38" w:rsidRPr="00FF6AD7">
        <w:rPr>
          <w:rFonts w:ascii="Arial" w:hAnsi="Arial" w:cs="Arial"/>
          <w:sz w:val="20"/>
          <w:szCs w:val="20"/>
        </w:rPr>
        <w:t>.</w:t>
      </w:r>
      <w:r w:rsidRPr="00FF6AD7">
        <w:rPr>
          <w:rFonts w:ascii="Arial" w:hAnsi="Arial" w:cs="Arial"/>
          <w:sz w:val="20"/>
          <w:szCs w:val="20"/>
        </w:rPr>
        <w:t xml:space="preserve"> </w:t>
      </w:r>
    </w:p>
    <w:sectPr w:rsidR="008D627F" w:rsidRPr="00FF6AD7" w:rsidSect="005D4BFA">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6A61D7"/>
    <w:rsid w:val="00372993"/>
    <w:rsid w:val="0043287F"/>
    <w:rsid w:val="004F0D38"/>
    <w:rsid w:val="006A61D7"/>
    <w:rsid w:val="00742DC9"/>
    <w:rsid w:val="007A4CFF"/>
    <w:rsid w:val="008D627F"/>
    <w:rsid w:val="00C34D01"/>
    <w:rsid w:val="00F73BAB"/>
    <w:rsid w:val="00FF6A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4B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4BF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2144</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5</cp:revision>
  <dcterms:created xsi:type="dcterms:W3CDTF">2012-02-07T13:43:00Z</dcterms:created>
  <dcterms:modified xsi:type="dcterms:W3CDTF">2012-10-10T15:44:00Z</dcterms:modified>
</cp:coreProperties>
</file>